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00138A" w14:textId="77777777" w:rsidR="00011690" w:rsidRDefault="00011690" w:rsidP="00011690">
      <w:pPr>
        <w:ind w:firstLine="720"/>
        <w:rPr>
          <w:rFonts w:asciiTheme="majorHAnsi" w:hAnsiTheme="majorHAnsi"/>
          <w:b/>
        </w:rPr>
      </w:pPr>
      <w:r w:rsidRPr="0086313C">
        <w:rPr>
          <w:b/>
          <w:noProof/>
          <w:color w:val="000000" w:themeColor="text1"/>
          <w:sz w:val="20"/>
          <w:lang w:val="en-US"/>
        </w:rPr>
        <w:drawing>
          <wp:anchor distT="0" distB="0" distL="114300" distR="114300" simplePos="0" relativeHeight="251659264" behindDoc="1" locked="0" layoutInCell="1" allowOverlap="1" wp14:anchorId="741F86FC" wp14:editId="788A77A1">
            <wp:simplePos x="0" y="0"/>
            <wp:positionH relativeFrom="column">
              <wp:posOffset>-718185</wp:posOffset>
            </wp:positionH>
            <wp:positionV relativeFrom="paragraph">
              <wp:posOffset>121920</wp:posOffset>
            </wp:positionV>
            <wp:extent cx="7305675" cy="1581150"/>
            <wp:effectExtent l="0" t="0" r="9525" b="0"/>
            <wp:wrapNone/>
            <wp:docPr id="4" name="Picture 4" descr="BCS_e-Letterhead_heade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S_e-Letterhead_header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567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DFA6FCD" w14:textId="77777777" w:rsidR="00011690" w:rsidRDefault="00011690" w:rsidP="00011690">
      <w:pPr>
        <w:ind w:firstLine="720"/>
        <w:rPr>
          <w:rFonts w:asciiTheme="majorHAnsi" w:hAnsiTheme="majorHAnsi"/>
          <w:b/>
        </w:rPr>
      </w:pPr>
    </w:p>
    <w:p w14:paraId="5B9FB6B4" w14:textId="77777777" w:rsidR="00011690" w:rsidRDefault="00011690" w:rsidP="00011690">
      <w:pPr>
        <w:ind w:firstLine="720"/>
        <w:rPr>
          <w:rFonts w:asciiTheme="majorHAnsi" w:hAnsiTheme="majorHAnsi"/>
          <w:b/>
        </w:rPr>
      </w:pPr>
    </w:p>
    <w:p w14:paraId="1931102D" w14:textId="77777777" w:rsidR="00011690" w:rsidRDefault="00011690" w:rsidP="00011690">
      <w:pPr>
        <w:ind w:firstLine="720"/>
        <w:rPr>
          <w:rFonts w:asciiTheme="majorHAnsi" w:hAnsiTheme="majorHAnsi"/>
          <w:b/>
        </w:rPr>
      </w:pPr>
    </w:p>
    <w:p w14:paraId="0A4660B3" w14:textId="77777777" w:rsidR="00011690" w:rsidRDefault="00011690" w:rsidP="00011690">
      <w:pPr>
        <w:ind w:firstLine="720"/>
        <w:rPr>
          <w:rFonts w:asciiTheme="majorHAnsi" w:hAnsiTheme="majorHAnsi"/>
          <w:b/>
        </w:rPr>
      </w:pPr>
    </w:p>
    <w:p w14:paraId="48F8580B" w14:textId="77777777" w:rsidR="00011690" w:rsidRDefault="00011690" w:rsidP="00011690">
      <w:pPr>
        <w:ind w:firstLine="720"/>
        <w:rPr>
          <w:rFonts w:asciiTheme="majorHAnsi" w:hAnsiTheme="majorHAnsi"/>
          <w:b/>
        </w:rPr>
      </w:pPr>
    </w:p>
    <w:p w14:paraId="7A566D7E" w14:textId="77777777" w:rsidR="00011690" w:rsidRDefault="00011690" w:rsidP="00011690">
      <w:pPr>
        <w:ind w:firstLine="720"/>
        <w:rPr>
          <w:rFonts w:asciiTheme="majorHAnsi" w:hAnsiTheme="majorHAnsi"/>
          <w:b/>
        </w:rPr>
      </w:pPr>
    </w:p>
    <w:p w14:paraId="60B37042" w14:textId="77777777" w:rsidR="00011690" w:rsidRDefault="00011690" w:rsidP="00011690">
      <w:pPr>
        <w:ind w:firstLine="720"/>
        <w:rPr>
          <w:rFonts w:asciiTheme="majorHAnsi" w:hAnsiTheme="majorHAnsi"/>
          <w:b/>
        </w:rPr>
      </w:pPr>
    </w:p>
    <w:p w14:paraId="5EE68CFC" w14:textId="0E95774A" w:rsidR="00381DEF" w:rsidRDefault="00674429" w:rsidP="00381DEF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>October 15</w:t>
      </w:r>
      <w:bookmarkStart w:id="0" w:name="_GoBack"/>
      <w:bookmarkEnd w:id="0"/>
      <w:r w:rsidR="00381DEF">
        <w:rPr>
          <w:rFonts w:asciiTheme="majorHAnsi" w:hAnsiTheme="majorHAnsi"/>
          <w:b/>
        </w:rPr>
        <w:t>, 2014</w:t>
      </w:r>
    </w:p>
    <w:p w14:paraId="4DBB86CC" w14:textId="77777777" w:rsidR="00011690" w:rsidRDefault="007004BF" w:rsidP="00381DEF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Dear 4B</w:t>
      </w:r>
      <w:r w:rsidR="00011690">
        <w:rPr>
          <w:rFonts w:asciiTheme="majorHAnsi" w:hAnsiTheme="majorHAnsi"/>
          <w:b/>
        </w:rPr>
        <w:t xml:space="preserve"> Parents,</w:t>
      </w:r>
    </w:p>
    <w:p w14:paraId="2E2F257D" w14:textId="77777777" w:rsidR="00011690" w:rsidRDefault="00011690" w:rsidP="00011690">
      <w:pPr>
        <w:ind w:left="-709" w:firstLine="720"/>
        <w:rPr>
          <w:rFonts w:asciiTheme="majorHAnsi" w:hAnsiTheme="majorHAnsi"/>
          <w:b/>
        </w:rPr>
      </w:pPr>
    </w:p>
    <w:p w14:paraId="61BDFD08" w14:textId="77777777" w:rsidR="00011690" w:rsidRDefault="00011690" w:rsidP="00381DEF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Our Home Reading Program will begin on </w:t>
      </w:r>
      <w:r w:rsidR="007004BF">
        <w:rPr>
          <w:rFonts w:asciiTheme="majorHAnsi" w:hAnsiTheme="majorHAnsi"/>
          <w:b/>
        </w:rPr>
        <w:t>Thursday,</w:t>
      </w:r>
      <w:r>
        <w:rPr>
          <w:rFonts w:asciiTheme="majorHAnsi" w:hAnsiTheme="majorHAnsi"/>
          <w:b/>
        </w:rPr>
        <w:t xml:space="preserve"> October 1</w:t>
      </w:r>
      <w:r w:rsidR="007004BF">
        <w:rPr>
          <w:rFonts w:asciiTheme="majorHAnsi" w:hAnsiTheme="majorHAnsi"/>
          <w:b/>
        </w:rPr>
        <w:t>6</w:t>
      </w:r>
      <w:r w:rsidRPr="00011690">
        <w:rPr>
          <w:rFonts w:asciiTheme="majorHAnsi" w:hAnsiTheme="majorHAnsi"/>
          <w:b/>
          <w:vertAlign w:val="superscript"/>
        </w:rPr>
        <w:t>th</w:t>
      </w:r>
      <w:r>
        <w:rPr>
          <w:rFonts w:asciiTheme="majorHAnsi" w:hAnsiTheme="majorHAnsi"/>
          <w:b/>
        </w:rPr>
        <w:t xml:space="preserve">. </w:t>
      </w:r>
    </w:p>
    <w:p w14:paraId="50A106D4" w14:textId="77777777" w:rsidR="00011690" w:rsidRDefault="00011690" w:rsidP="00011690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Main Components:</w:t>
      </w:r>
    </w:p>
    <w:p w14:paraId="4C8FD492" w14:textId="77777777" w:rsidR="00011690" w:rsidRPr="00011690" w:rsidRDefault="00011690" w:rsidP="00011690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011690">
        <w:rPr>
          <w:rFonts w:asciiTheme="majorHAnsi" w:hAnsiTheme="majorHAnsi"/>
        </w:rPr>
        <w:t xml:space="preserve">Students are required to read two books per month (only one in October) until and including May. </w:t>
      </w:r>
    </w:p>
    <w:p w14:paraId="44DAD1E9" w14:textId="77777777" w:rsidR="00381DEF" w:rsidRPr="00381DEF" w:rsidRDefault="00011690" w:rsidP="00011690">
      <w:pPr>
        <w:pStyle w:val="ListParagraph"/>
        <w:numPr>
          <w:ilvl w:val="0"/>
          <w:numId w:val="2"/>
        </w:numPr>
        <w:rPr>
          <w:rFonts w:asciiTheme="majorHAnsi" w:hAnsiTheme="majorHAnsi"/>
          <w:b/>
        </w:rPr>
      </w:pPr>
      <w:r w:rsidRPr="00381DEF">
        <w:rPr>
          <w:rFonts w:asciiTheme="majorHAnsi" w:hAnsiTheme="majorHAnsi"/>
        </w:rPr>
        <w:t>After reading and completing each book</w:t>
      </w:r>
      <w:r w:rsidR="00381DEF" w:rsidRPr="00381DEF">
        <w:rPr>
          <w:rFonts w:asciiTheme="majorHAnsi" w:hAnsiTheme="majorHAnsi"/>
        </w:rPr>
        <w:t>,</w:t>
      </w:r>
      <w:r w:rsidRPr="00381DEF">
        <w:rPr>
          <w:rFonts w:asciiTheme="majorHAnsi" w:hAnsiTheme="majorHAnsi"/>
        </w:rPr>
        <w:t xml:space="preserve"> they are to complete an Accelerated Reader quiz online</w:t>
      </w:r>
      <w:r w:rsidR="00381DEF" w:rsidRPr="00381DEF">
        <w:rPr>
          <w:rFonts w:asciiTheme="majorHAnsi" w:hAnsiTheme="majorHAnsi"/>
        </w:rPr>
        <w:t xml:space="preserve"> (in class time)</w:t>
      </w:r>
      <w:r w:rsidRPr="00381DEF">
        <w:rPr>
          <w:rFonts w:asciiTheme="majorHAnsi" w:hAnsiTheme="majorHAnsi"/>
        </w:rPr>
        <w:t xml:space="preserve"> and record their progress. How they do on their quizzes will be part of their reading mark on</w:t>
      </w:r>
      <w:r w:rsidR="00381DEF">
        <w:rPr>
          <w:rFonts w:asciiTheme="majorHAnsi" w:hAnsiTheme="majorHAnsi"/>
        </w:rPr>
        <w:t xml:space="preserve"> </w:t>
      </w:r>
      <w:proofErr w:type="spellStart"/>
      <w:r w:rsidR="00381DEF">
        <w:rPr>
          <w:rFonts w:asciiTheme="majorHAnsi" w:hAnsiTheme="majorHAnsi"/>
        </w:rPr>
        <w:t>Powerschool</w:t>
      </w:r>
      <w:proofErr w:type="spellEnd"/>
      <w:r w:rsidR="00381DEF">
        <w:rPr>
          <w:rFonts w:asciiTheme="majorHAnsi" w:hAnsiTheme="majorHAnsi"/>
        </w:rPr>
        <w:t>.</w:t>
      </w:r>
      <w:r w:rsidR="00642324">
        <w:rPr>
          <w:rFonts w:asciiTheme="majorHAnsi" w:hAnsiTheme="majorHAnsi"/>
        </w:rPr>
        <w:t xml:space="preserve"> </w:t>
      </w:r>
    </w:p>
    <w:p w14:paraId="19B3AE90" w14:textId="77777777" w:rsidR="00011690" w:rsidRPr="00381DEF" w:rsidRDefault="00011690" w:rsidP="00381DEF">
      <w:pPr>
        <w:rPr>
          <w:rFonts w:asciiTheme="majorHAnsi" w:hAnsiTheme="majorHAnsi"/>
          <w:b/>
        </w:rPr>
      </w:pPr>
      <w:r w:rsidRPr="00381DEF">
        <w:rPr>
          <w:rFonts w:asciiTheme="majorHAnsi" w:hAnsiTheme="majorHAnsi"/>
          <w:b/>
        </w:rPr>
        <w:t xml:space="preserve">How it runs: </w:t>
      </w:r>
    </w:p>
    <w:p w14:paraId="1D3C98C4" w14:textId="77777777" w:rsidR="00011690" w:rsidRPr="00381DEF" w:rsidRDefault="00011690" w:rsidP="00011690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381DEF">
        <w:rPr>
          <w:rFonts w:asciiTheme="majorHAnsi" w:hAnsiTheme="majorHAnsi"/>
        </w:rPr>
        <w:t xml:space="preserve">Students choose a book of interest that is at their independent reading level. </w:t>
      </w:r>
    </w:p>
    <w:p w14:paraId="38BD5180" w14:textId="77777777" w:rsidR="00011690" w:rsidRPr="00381DEF" w:rsidRDefault="00011690" w:rsidP="00381DEF">
      <w:pPr>
        <w:rPr>
          <w:rFonts w:asciiTheme="majorHAnsi" w:hAnsiTheme="majorHAnsi"/>
        </w:rPr>
      </w:pPr>
      <w:r w:rsidRPr="00381DEF">
        <w:rPr>
          <w:rFonts w:asciiTheme="majorHAnsi" w:hAnsiTheme="majorHAnsi"/>
          <w:i/>
          <w:u w:val="single"/>
        </w:rPr>
        <w:t>Independent reading level:</w:t>
      </w:r>
      <w:r w:rsidRPr="00381DEF">
        <w:rPr>
          <w:rFonts w:asciiTheme="majorHAnsi" w:hAnsiTheme="majorHAnsi"/>
        </w:rPr>
        <w:t xml:space="preserve"> a level where they are slightly challenged but still comprehend it without help. They can read a couple pages of a book. If th</w:t>
      </w:r>
      <w:r w:rsidR="007949D3">
        <w:rPr>
          <w:rFonts w:asciiTheme="majorHAnsi" w:hAnsiTheme="majorHAnsi"/>
        </w:rPr>
        <w:t xml:space="preserve">ey honestly can not understand </w:t>
      </w:r>
      <w:r w:rsidRPr="00381DEF">
        <w:rPr>
          <w:rFonts w:asciiTheme="majorHAnsi" w:hAnsiTheme="majorHAnsi"/>
        </w:rPr>
        <w:t>4</w:t>
      </w:r>
      <w:r w:rsidR="007949D3">
        <w:rPr>
          <w:rFonts w:asciiTheme="majorHAnsi" w:hAnsiTheme="majorHAnsi"/>
        </w:rPr>
        <w:t>-5</w:t>
      </w:r>
      <w:r w:rsidRPr="00381DEF">
        <w:rPr>
          <w:rFonts w:asciiTheme="majorHAnsi" w:hAnsiTheme="majorHAnsi"/>
        </w:rPr>
        <w:t xml:space="preserve"> vocabulary words on a page, it is beyond their independent readi</w:t>
      </w:r>
      <w:r w:rsidR="007949D3">
        <w:rPr>
          <w:rFonts w:asciiTheme="majorHAnsi" w:hAnsiTheme="majorHAnsi"/>
        </w:rPr>
        <w:t>ng level. There should only be 2-3</w:t>
      </w:r>
      <w:r w:rsidRPr="00381DEF">
        <w:rPr>
          <w:rFonts w:asciiTheme="majorHAnsi" w:hAnsiTheme="majorHAnsi"/>
        </w:rPr>
        <w:t xml:space="preserve"> words on a page that they may not fully understand.</w:t>
      </w:r>
    </w:p>
    <w:p w14:paraId="51EC5B1D" w14:textId="77777777" w:rsidR="00381DEF" w:rsidRDefault="00381DEF" w:rsidP="00381DEF">
      <w:pPr>
        <w:rPr>
          <w:rFonts w:ascii="Gill Sans Ultra Bold" w:hAnsi="Gill Sans Ultra Bold"/>
          <w:b/>
          <w:u w:val="single"/>
        </w:rPr>
      </w:pPr>
      <w:r w:rsidRPr="00381DEF">
        <w:rPr>
          <w:rFonts w:ascii="Gill Sans Ultra Bold" w:hAnsi="Gill Sans Ultra Bold"/>
          <w:b/>
          <w:u w:val="single"/>
        </w:rPr>
        <w:t>Important Help:</w:t>
      </w:r>
    </w:p>
    <w:p w14:paraId="7370498A" w14:textId="77777777" w:rsidR="00011690" w:rsidRPr="00381DEF" w:rsidRDefault="00011690" w:rsidP="00381DEF">
      <w:pPr>
        <w:rPr>
          <w:rFonts w:ascii="Verdana" w:hAnsi="Verdana"/>
          <w:color w:val="000000"/>
          <w:sz w:val="16"/>
          <w:szCs w:val="16"/>
          <w:lang w:eastAsia="en-CA"/>
        </w:rPr>
      </w:pPr>
      <w:r w:rsidRPr="00381DEF">
        <w:rPr>
          <w:rFonts w:asciiTheme="majorHAnsi" w:hAnsiTheme="majorHAnsi"/>
          <w:i/>
        </w:rPr>
        <w:t xml:space="preserve">Check the level of book by going to </w:t>
      </w:r>
      <w:hyperlink r:id="rId7" w:history="1">
        <w:r w:rsidRPr="00381DEF">
          <w:rPr>
            <w:rStyle w:val="Hyperlink"/>
            <w:rFonts w:asciiTheme="majorHAnsi" w:hAnsiTheme="majorHAnsi"/>
            <w:i/>
          </w:rPr>
          <w:t>www.arbookfind.com</w:t>
        </w:r>
      </w:hyperlink>
      <w:r w:rsidRPr="00381DEF">
        <w:rPr>
          <w:rFonts w:asciiTheme="majorHAnsi" w:hAnsiTheme="majorHAnsi"/>
          <w:i/>
        </w:rPr>
        <w:t xml:space="preserve"> and type in the title of the book carefully. If something doesn’t come up sometimes being general helps. For instance, if you can’t find a specific Geronimo Stilton book, perhaps just search “Geronimo Stilton” and you will see a vast number of them come up. You can tell what level the books are by the </w:t>
      </w:r>
      <w:r w:rsidR="00381DEF">
        <w:rPr>
          <w:rFonts w:asciiTheme="majorHAnsi" w:hAnsiTheme="majorHAnsi"/>
          <w:b/>
          <w:i/>
        </w:rPr>
        <w:t>B.L. (standing for Book Level)</w:t>
      </w:r>
      <w:r w:rsidR="00381DEF" w:rsidRPr="00381DEF">
        <w:rPr>
          <w:rFonts w:ascii="Verdana" w:hAnsi="Verdana"/>
          <w:noProof/>
          <w:color w:val="3366CC"/>
          <w:sz w:val="16"/>
          <w:szCs w:val="16"/>
          <w:lang w:val="en-US"/>
        </w:rPr>
        <w:drawing>
          <wp:inline distT="0" distB="0" distL="0" distR="0" wp14:anchorId="731C4A4E" wp14:editId="1F5B850E">
            <wp:extent cx="105410" cy="105410"/>
            <wp:effectExtent l="0" t="0" r="8890" b="8890"/>
            <wp:docPr id="1" name="Picture 1" descr="Accelerated Reader Quiz Information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ccelerated Reader Quiz Information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" cy="10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1DEF" w:rsidRPr="00381DEF">
        <w:rPr>
          <w:rFonts w:ascii="Verdana" w:hAnsi="Verdana"/>
          <w:color w:val="000000"/>
          <w:sz w:val="16"/>
          <w:szCs w:val="16"/>
          <w:lang w:eastAsia="en-CA"/>
        </w:rPr>
        <w:t> IL: </w:t>
      </w:r>
      <w:r w:rsidR="00381DEF" w:rsidRPr="00381DEF">
        <w:rPr>
          <w:rFonts w:ascii="Verdana" w:hAnsi="Verdana"/>
          <w:b/>
          <w:bCs/>
          <w:color w:val="000000"/>
          <w:sz w:val="16"/>
          <w:szCs w:val="16"/>
          <w:lang w:eastAsia="en-CA"/>
        </w:rPr>
        <w:t>LG</w:t>
      </w:r>
      <w:r w:rsidR="00381DEF" w:rsidRPr="00381DEF">
        <w:rPr>
          <w:rFonts w:ascii="Verdana" w:hAnsi="Verdana"/>
          <w:color w:val="000000"/>
          <w:sz w:val="16"/>
          <w:szCs w:val="16"/>
          <w:lang w:eastAsia="en-CA"/>
        </w:rPr>
        <w:t> - BL: </w:t>
      </w:r>
      <w:r w:rsidR="00381DEF" w:rsidRPr="00381DEF">
        <w:rPr>
          <w:rFonts w:ascii="Verdana" w:hAnsi="Verdana"/>
          <w:b/>
          <w:bCs/>
          <w:color w:val="000000"/>
          <w:sz w:val="16"/>
          <w:szCs w:val="16"/>
          <w:lang w:eastAsia="en-CA"/>
        </w:rPr>
        <w:t>2.5</w:t>
      </w:r>
      <w:r w:rsidR="00381DEF" w:rsidRPr="00381DEF">
        <w:rPr>
          <w:rFonts w:ascii="Verdana" w:hAnsi="Verdana"/>
          <w:color w:val="000000"/>
          <w:sz w:val="16"/>
          <w:szCs w:val="16"/>
          <w:lang w:eastAsia="en-CA"/>
        </w:rPr>
        <w:t> - AR Pts: </w:t>
      </w:r>
      <w:r w:rsidR="00381DEF" w:rsidRPr="00381DEF">
        <w:rPr>
          <w:rFonts w:ascii="Verdana" w:hAnsi="Verdana"/>
          <w:b/>
          <w:bCs/>
          <w:color w:val="000000"/>
          <w:sz w:val="16"/>
          <w:szCs w:val="16"/>
          <w:lang w:eastAsia="en-CA"/>
        </w:rPr>
        <w:t>0.5</w:t>
      </w:r>
      <w:r w:rsidR="00381DEF" w:rsidRPr="00381DEF">
        <w:rPr>
          <w:rFonts w:ascii="Verdana" w:hAnsi="Verdana"/>
          <w:color w:val="000000"/>
          <w:sz w:val="16"/>
          <w:szCs w:val="16"/>
          <w:lang w:eastAsia="en-CA"/>
        </w:rPr>
        <w:br/>
      </w:r>
      <w:proofErr w:type="gramStart"/>
      <w:r w:rsidR="00381DEF" w:rsidRPr="00381DEF">
        <w:rPr>
          <w:rFonts w:asciiTheme="majorHAnsi" w:hAnsiTheme="majorHAnsi"/>
          <w:i/>
          <w:color w:val="000000"/>
          <w:shd w:val="clear" w:color="auto" w:fill="F0F4F9"/>
          <w:lang w:eastAsia="en-CA"/>
        </w:rPr>
        <w:t>At</w:t>
      </w:r>
      <w:proofErr w:type="gramEnd"/>
      <w:r w:rsidR="00381DEF" w:rsidRPr="00381DEF">
        <w:rPr>
          <w:rFonts w:asciiTheme="majorHAnsi" w:hAnsiTheme="majorHAnsi"/>
          <w:i/>
          <w:color w:val="000000"/>
          <w:shd w:val="clear" w:color="auto" w:fill="F0F4F9"/>
          <w:lang w:eastAsia="en-CA"/>
        </w:rPr>
        <w:t xml:space="preserve"> </w:t>
      </w:r>
      <w:r w:rsidRPr="00381DEF">
        <w:rPr>
          <w:rFonts w:asciiTheme="majorHAnsi" w:hAnsiTheme="majorHAnsi"/>
          <w:i/>
        </w:rPr>
        <w:t>the beginning of th</w:t>
      </w:r>
      <w:r w:rsidR="00381DEF" w:rsidRPr="00381DEF">
        <w:rPr>
          <w:rFonts w:asciiTheme="majorHAnsi" w:hAnsiTheme="majorHAnsi"/>
          <w:i/>
        </w:rPr>
        <w:t xml:space="preserve">e year, most students should be reading books between 3.8-4.5. Some may need more of a challenge </w:t>
      </w:r>
      <w:r w:rsidR="007004BF">
        <w:rPr>
          <w:rFonts w:asciiTheme="majorHAnsi" w:hAnsiTheme="majorHAnsi"/>
          <w:i/>
        </w:rPr>
        <w:t xml:space="preserve">well others need to start at a lower level </w:t>
      </w:r>
      <w:r w:rsidR="00381DEF" w:rsidRPr="00381DEF">
        <w:rPr>
          <w:rFonts w:asciiTheme="majorHAnsi" w:hAnsiTheme="majorHAnsi"/>
          <w:i/>
        </w:rPr>
        <w:t xml:space="preserve">and that is okay. </w:t>
      </w:r>
    </w:p>
    <w:p w14:paraId="35C22374" w14:textId="77777777" w:rsidR="00011690" w:rsidRPr="007004BF" w:rsidRDefault="00011690" w:rsidP="007004BF">
      <w:pPr>
        <w:ind w:left="568"/>
        <w:rPr>
          <w:rFonts w:asciiTheme="majorHAnsi" w:hAnsiTheme="majorHAnsi"/>
        </w:rPr>
      </w:pPr>
      <w:r w:rsidRPr="007004BF">
        <w:rPr>
          <w:rFonts w:asciiTheme="majorHAnsi" w:hAnsiTheme="majorHAnsi"/>
        </w:rPr>
        <w:t xml:space="preserve">Before they begin reading, students come </w:t>
      </w:r>
      <w:r w:rsidR="007004BF">
        <w:rPr>
          <w:rFonts w:asciiTheme="majorHAnsi" w:hAnsiTheme="majorHAnsi"/>
        </w:rPr>
        <w:t>to either our librarian</w:t>
      </w:r>
      <w:r w:rsidRPr="007004BF">
        <w:rPr>
          <w:rFonts w:asciiTheme="majorHAnsi" w:hAnsiTheme="majorHAnsi"/>
        </w:rPr>
        <w:t xml:space="preserve"> </w:t>
      </w:r>
      <w:r w:rsidR="007004BF">
        <w:rPr>
          <w:rFonts w:asciiTheme="majorHAnsi" w:hAnsiTheme="majorHAnsi"/>
        </w:rPr>
        <w:t xml:space="preserve">or myself </w:t>
      </w:r>
      <w:r w:rsidRPr="007004BF">
        <w:rPr>
          <w:rFonts w:asciiTheme="majorHAnsi" w:hAnsiTheme="majorHAnsi"/>
        </w:rPr>
        <w:t xml:space="preserve">to get the book they want to read approved. This allows me to encourage a variety of genres and encourage the right reading material for their optimal growth. </w:t>
      </w:r>
    </w:p>
    <w:p w14:paraId="73D6D767" w14:textId="77777777" w:rsidR="00011690" w:rsidRPr="00381DEF" w:rsidRDefault="00011690" w:rsidP="00011690">
      <w:pPr>
        <w:rPr>
          <w:rFonts w:asciiTheme="majorHAnsi" w:hAnsiTheme="majorHAnsi"/>
        </w:rPr>
      </w:pPr>
      <w:r w:rsidRPr="00381DEF">
        <w:rPr>
          <w:rFonts w:asciiTheme="majorHAnsi" w:hAnsiTheme="majorHAnsi"/>
        </w:rPr>
        <w:t>Note: I am aware of their reading level from various tests that we complet</w:t>
      </w:r>
      <w:r w:rsidR="00381DEF" w:rsidRPr="00381DEF">
        <w:rPr>
          <w:rFonts w:asciiTheme="majorHAnsi" w:hAnsiTheme="majorHAnsi"/>
        </w:rPr>
        <w:t xml:space="preserve">ed at the beginning of the year and this can help me guide them. Approval also allows me to ensure they are keeping up with 2 books per month. </w:t>
      </w:r>
    </w:p>
    <w:p w14:paraId="14128873" w14:textId="77777777" w:rsidR="00381DEF" w:rsidRDefault="00381DEF" w:rsidP="00011690">
      <w:pPr>
        <w:rPr>
          <w:rFonts w:asciiTheme="majorHAnsi" w:hAnsiTheme="majorHAnsi"/>
          <w:b/>
        </w:rPr>
      </w:pPr>
    </w:p>
    <w:p w14:paraId="26096B56" w14:textId="77777777" w:rsidR="00381DEF" w:rsidRDefault="00381DEF" w:rsidP="00011690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Thank you and I look forward to encouraging reading with you!</w:t>
      </w:r>
    </w:p>
    <w:p w14:paraId="526787A0" w14:textId="77777777" w:rsidR="00381DEF" w:rsidRDefault="00381DEF" w:rsidP="00011690">
      <w:pPr>
        <w:rPr>
          <w:rFonts w:asciiTheme="majorHAnsi" w:hAnsiTheme="majorHAnsi"/>
          <w:b/>
        </w:rPr>
      </w:pPr>
    </w:p>
    <w:p w14:paraId="68CAE69B" w14:textId="77777777" w:rsidR="00381DEF" w:rsidRDefault="00381DEF" w:rsidP="00011690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Sincerely,</w:t>
      </w:r>
    </w:p>
    <w:p w14:paraId="4AFDAE36" w14:textId="77777777" w:rsidR="00381DEF" w:rsidRDefault="007004BF" w:rsidP="00011690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Mrs. Shari Cossette</w:t>
      </w:r>
    </w:p>
    <w:p w14:paraId="011128A9" w14:textId="77777777" w:rsidR="00381DEF" w:rsidRDefault="007004BF" w:rsidP="00011690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Grade 4B</w:t>
      </w:r>
      <w:r w:rsidR="00381DEF">
        <w:rPr>
          <w:rFonts w:asciiTheme="majorHAnsi" w:hAnsiTheme="majorHAnsi"/>
          <w:b/>
        </w:rPr>
        <w:t xml:space="preserve"> Teacher</w:t>
      </w:r>
    </w:p>
    <w:p w14:paraId="0A51831C" w14:textId="77777777" w:rsidR="00011690" w:rsidRDefault="00642324" w:rsidP="00642324">
      <w:pPr>
        <w:rPr>
          <w:rFonts w:asciiTheme="majorHAnsi" w:hAnsiTheme="majorHAnsi"/>
          <w:b/>
        </w:rPr>
      </w:pPr>
      <w:proofErr w:type="spellStart"/>
      <w:r>
        <w:rPr>
          <w:rFonts w:asciiTheme="majorHAnsi" w:hAnsiTheme="majorHAnsi"/>
          <w:b/>
        </w:rPr>
        <w:t>Be</w:t>
      </w:r>
      <w:r w:rsidR="00381DEF">
        <w:rPr>
          <w:rFonts w:asciiTheme="majorHAnsi" w:hAnsiTheme="majorHAnsi"/>
          <w:b/>
        </w:rPr>
        <w:t>arspaw</w:t>
      </w:r>
      <w:proofErr w:type="spellEnd"/>
      <w:r w:rsidR="00381DEF">
        <w:rPr>
          <w:rFonts w:asciiTheme="majorHAnsi" w:hAnsiTheme="majorHAnsi"/>
          <w:b/>
        </w:rPr>
        <w:t xml:space="preserve"> Christian School</w:t>
      </w:r>
    </w:p>
    <w:sectPr w:rsidR="000116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ill Sans Ultra Bold">
    <w:altName w:val="Athelas Italic"/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42560"/>
    <w:multiLevelType w:val="hybridMultilevel"/>
    <w:tmpl w:val="58CAD90A"/>
    <w:lvl w:ilvl="0" w:tplc="4086D1F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648" w:hanging="360"/>
      </w:pPr>
    </w:lvl>
    <w:lvl w:ilvl="2" w:tplc="1009001B" w:tentative="1">
      <w:start w:val="1"/>
      <w:numFmt w:val="lowerRoman"/>
      <w:lvlText w:val="%3."/>
      <w:lvlJc w:val="right"/>
      <w:pPr>
        <w:ind w:left="2368" w:hanging="180"/>
      </w:pPr>
    </w:lvl>
    <w:lvl w:ilvl="3" w:tplc="1009000F" w:tentative="1">
      <w:start w:val="1"/>
      <w:numFmt w:val="decimal"/>
      <w:lvlText w:val="%4."/>
      <w:lvlJc w:val="left"/>
      <w:pPr>
        <w:ind w:left="3088" w:hanging="360"/>
      </w:pPr>
    </w:lvl>
    <w:lvl w:ilvl="4" w:tplc="10090019" w:tentative="1">
      <w:start w:val="1"/>
      <w:numFmt w:val="lowerLetter"/>
      <w:lvlText w:val="%5."/>
      <w:lvlJc w:val="left"/>
      <w:pPr>
        <w:ind w:left="3808" w:hanging="360"/>
      </w:pPr>
    </w:lvl>
    <w:lvl w:ilvl="5" w:tplc="1009001B" w:tentative="1">
      <w:start w:val="1"/>
      <w:numFmt w:val="lowerRoman"/>
      <w:lvlText w:val="%6."/>
      <w:lvlJc w:val="right"/>
      <w:pPr>
        <w:ind w:left="4528" w:hanging="180"/>
      </w:pPr>
    </w:lvl>
    <w:lvl w:ilvl="6" w:tplc="1009000F" w:tentative="1">
      <w:start w:val="1"/>
      <w:numFmt w:val="decimal"/>
      <w:lvlText w:val="%7."/>
      <w:lvlJc w:val="left"/>
      <w:pPr>
        <w:ind w:left="5248" w:hanging="360"/>
      </w:pPr>
    </w:lvl>
    <w:lvl w:ilvl="7" w:tplc="10090019" w:tentative="1">
      <w:start w:val="1"/>
      <w:numFmt w:val="lowerLetter"/>
      <w:lvlText w:val="%8."/>
      <w:lvlJc w:val="left"/>
      <w:pPr>
        <w:ind w:left="5968" w:hanging="360"/>
      </w:pPr>
    </w:lvl>
    <w:lvl w:ilvl="8" w:tplc="10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47A3A6C"/>
    <w:multiLevelType w:val="hybridMultilevel"/>
    <w:tmpl w:val="E3CA76B4"/>
    <w:lvl w:ilvl="0" w:tplc="1666C08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690"/>
    <w:rsid w:val="00011690"/>
    <w:rsid w:val="002E1F87"/>
    <w:rsid w:val="00381DEF"/>
    <w:rsid w:val="00642324"/>
    <w:rsid w:val="00674429"/>
    <w:rsid w:val="007004BF"/>
    <w:rsid w:val="007949D3"/>
    <w:rsid w:val="00BD2A44"/>
    <w:rsid w:val="00C562C8"/>
    <w:rsid w:val="00DC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D60E8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16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169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1D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DE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16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169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1D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DE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3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://www.arbookfind.com" TargetMode="External"/><Relationship Id="rId8" Type="http://schemas.openxmlformats.org/officeDocument/2006/relationships/hyperlink" Target="http://www.arbookfind.com/popups/searchresultsquizinfo_US.aspx" TargetMode="External"/><Relationship Id="rId9" Type="http://schemas.openxmlformats.org/officeDocument/2006/relationships/image" Target="media/image2.gif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1818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GLowther</dc:creator>
  <cp:lastModifiedBy>Hellwig Shari</cp:lastModifiedBy>
  <cp:revision>3</cp:revision>
  <cp:lastPrinted>2014-10-13T21:50:00Z</cp:lastPrinted>
  <dcterms:created xsi:type="dcterms:W3CDTF">2014-10-15T02:04:00Z</dcterms:created>
  <dcterms:modified xsi:type="dcterms:W3CDTF">2014-10-15T02:04:00Z</dcterms:modified>
</cp:coreProperties>
</file>